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3E" w:rsidRDefault="0037373E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ПРИЛОЖЕНИЕ № 1</w:t>
      </w:r>
    </w:p>
    <w:p w:rsidR="002B0EF5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</w:p>
    <w:p w:rsidR="002B0EF5" w:rsidRPr="001E4F39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7373E" w:rsidRPr="001E4F39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37373E" w:rsidRPr="001E4F39">
        <w:rPr>
          <w:sz w:val="28"/>
          <w:szCs w:val="28"/>
        </w:rPr>
        <w:t>администрации</w:t>
      </w:r>
    </w:p>
    <w:p w:rsidR="0037373E" w:rsidRPr="001E4F39" w:rsidRDefault="00F77B01" w:rsidP="00F77B0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Темрюкского городского поселения</w:t>
      </w:r>
    </w:p>
    <w:p w:rsidR="0037373E" w:rsidRPr="001E4F39" w:rsidRDefault="0037373E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Темрюкск</w:t>
      </w:r>
      <w:r w:rsidR="00F77B01">
        <w:rPr>
          <w:sz w:val="28"/>
          <w:szCs w:val="28"/>
        </w:rPr>
        <w:t>ого</w:t>
      </w:r>
      <w:r w:rsidRPr="001E4F39">
        <w:rPr>
          <w:sz w:val="28"/>
          <w:szCs w:val="28"/>
        </w:rPr>
        <w:t xml:space="preserve"> район</w:t>
      </w:r>
      <w:r w:rsidR="00F77B01">
        <w:rPr>
          <w:sz w:val="28"/>
          <w:szCs w:val="28"/>
        </w:rPr>
        <w:t>а</w:t>
      </w:r>
    </w:p>
    <w:p w:rsidR="0037373E" w:rsidRPr="001E4F39" w:rsidRDefault="00352132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29.02.2016 г.  № 240</w:t>
      </w:r>
    </w:p>
    <w:p w:rsidR="004857F6" w:rsidRPr="00124D6B" w:rsidRDefault="004857F6" w:rsidP="0037373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669FD" w:rsidRPr="00124D6B" w:rsidRDefault="008669FD" w:rsidP="0037373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64AC5" w:rsidRDefault="00D64AC5" w:rsidP="00373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F37D77">
        <w:rPr>
          <w:rFonts w:ascii="Times New Roman" w:hAnsi="Times New Roman" w:cs="Times New Roman"/>
          <w:sz w:val="28"/>
          <w:szCs w:val="28"/>
        </w:rPr>
        <w:t>РЯДОК</w:t>
      </w:r>
      <w:r w:rsidR="00866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9FD" w:rsidRDefault="008669FD" w:rsidP="00373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F37D7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субсидий из </w:t>
      </w:r>
      <w:r w:rsidRPr="004165E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8669FD" w:rsidRDefault="00F77B01" w:rsidP="00373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1217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</w:t>
      </w:r>
      <w:r w:rsidRPr="0011217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165EA">
        <w:rPr>
          <w:rFonts w:ascii="Times New Roman" w:hAnsi="Times New Roman" w:cs="Times New Roman"/>
          <w:sz w:val="28"/>
          <w:szCs w:val="28"/>
        </w:rPr>
        <w:t xml:space="preserve"> </w:t>
      </w:r>
      <w:r w:rsidR="008669FD" w:rsidRPr="004165EA">
        <w:rPr>
          <w:rFonts w:ascii="Times New Roman" w:hAnsi="Times New Roman" w:cs="Times New Roman"/>
          <w:sz w:val="28"/>
          <w:szCs w:val="28"/>
        </w:rPr>
        <w:t xml:space="preserve">социально </w:t>
      </w:r>
    </w:p>
    <w:p w:rsidR="00921529" w:rsidRDefault="008669FD" w:rsidP="00373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65EA">
        <w:rPr>
          <w:rFonts w:ascii="Times New Roman" w:hAnsi="Times New Roman" w:cs="Times New Roman"/>
          <w:sz w:val="28"/>
          <w:szCs w:val="28"/>
        </w:rPr>
        <w:t xml:space="preserve">ориентированным </w:t>
      </w:r>
      <w:r>
        <w:rPr>
          <w:rFonts w:ascii="Times New Roman" w:hAnsi="Times New Roman" w:cs="Times New Roman"/>
          <w:sz w:val="28"/>
          <w:szCs w:val="28"/>
        </w:rPr>
        <w:t>некоммерческим</w:t>
      </w:r>
      <w:r w:rsidRPr="004165EA">
        <w:rPr>
          <w:rFonts w:ascii="Times New Roman" w:hAnsi="Times New Roman" w:cs="Times New Roman"/>
          <w:sz w:val="28"/>
          <w:szCs w:val="28"/>
        </w:rPr>
        <w:t xml:space="preserve"> организациям</w:t>
      </w:r>
    </w:p>
    <w:p w:rsidR="008669FD" w:rsidRPr="008669FD" w:rsidRDefault="008669FD" w:rsidP="008669F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201"/>
      <w:r w:rsidRPr="008669FD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bookmarkEnd w:id="0"/>
    <w:p w:rsidR="008669FD" w:rsidRPr="008669FD" w:rsidRDefault="008669FD" w:rsidP="008669FD">
      <w:pPr>
        <w:ind w:firstLine="720"/>
        <w:jc w:val="both"/>
        <w:rPr>
          <w:sz w:val="28"/>
          <w:szCs w:val="28"/>
        </w:rPr>
      </w:pPr>
    </w:p>
    <w:p w:rsidR="008669FD" w:rsidRPr="00D64AC5" w:rsidRDefault="008669FD" w:rsidP="00D64AC5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sub_11"/>
      <w:r w:rsidRPr="00D64AC5">
        <w:rPr>
          <w:rFonts w:ascii="Times New Roman" w:hAnsi="Times New Roman" w:cs="Times New Roman"/>
          <w:sz w:val="28"/>
          <w:szCs w:val="28"/>
        </w:rPr>
        <w:t>1.1. По</w:t>
      </w:r>
      <w:r w:rsidR="00F37D77">
        <w:rPr>
          <w:rFonts w:ascii="Times New Roman" w:hAnsi="Times New Roman" w:cs="Times New Roman"/>
          <w:sz w:val="28"/>
          <w:szCs w:val="28"/>
        </w:rPr>
        <w:t>рядок</w:t>
      </w:r>
      <w:r w:rsidRPr="00D64AC5">
        <w:rPr>
          <w:rFonts w:ascii="Times New Roman" w:hAnsi="Times New Roman" w:cs="Times New Roman"/>
          <w:sz w:val="28"/>
          <w:szCs w:val="28"/>
        </w:rPr>
        <w:t xml:space="preserve"> </w:t>
      </w:r>
      <w:r w:rsidR="00D64AC5" w:rsidRPr="00D64AC5">
        <w:rPr>
          <w:rFonts w:ascii="Times New Roman" w:hAnsi="Times New Roman" w:cs="Times New Roman"/>
          <w:sz w:val="28"/>
          <w:szCs w:val="28"/>
        </w:rPr>
        <w:t>предоставлени</w:t>
      </w:r>
      <w:r w:rsidR="00F37D77">
        <w:rPr>
          <w:rFonts w:ascii="Times New Roman" w:hAnsi="Times New Roman" w:cs="Times New Roman"/>
          <w:sz w:val="28"/>
          <w:szCs w:val="28"/>
        </w:rPr>
        <w:t>я</w:t>
      </w:r>
      <w:r w:rsidR="00D64AC5" w:rsidRPr="00D64AC5">
        <w:rPr>
          <w:rFonts w:ascii="Times New Roman" w:hAnsi="Times New Roman" w:cs="Times New Roman"/>
          <w:sz w:val="28"/>
          <w:szCs w:val="28"/>
        </w:rPr>
        <w:t xml:space="preserve"> субсидий из бюджета </w:t>
      </w:r>
      <w:r w:rsidR="00F77B01" w:rsidRPr="0011217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  <w:r w:rsidR="00F77B01">
        <w:rPr>
          <w:rFonts w:ascii="Times New Roman" w:hAnsi="Times New Roman" w:cs="Times New Roman"/>
          <w:sz w:val="28"/>
          <w:szCs w:val="28"/>
        </w:rPr>
        <w:t>Темрюкского</w:t>
      </w:r>
      <w:r w:rsidR="00F77B01" w:rsidRPr="0011217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77B01">
        <w:rPr>
          <w:rFonts w:ascii="Times New Roman" w:hAnsi="Times New Roman" w:cs="Times New Roman"/>
          <w:sz w:val="28"/>
          <w:szCs w:val="28"/>
        </w:rPr>
        <w:t>а</w:t>
      </w:r>
      <w:r w:rsidR="00F77B01" w:rsidRPr="00D64AC5">
        <w:rPr>
          <w:rFonts w:ascii="Times New Roman" w:hAnsi="Times New Roman" w:cs="Times New Roman"/>
          <w:sz w:val="28"/>
          <w:szCs w:val="28"/>
        </w:rPr>
        <w:t xml:space="preserve"> </w:t>
      </w:r>
      <w:r w:rsidR="00D64AC5" w:rsidRPr="00D64AC5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 организациям</w:t>
      </w:r>
      <w:r w:rsidR="00D64AC5">
        <w:rPr>
          <w:rFonts w:ascii="Times New Roman" w:hAnsi="Times New Roman" w:cs="Times New Roman"/>
          <w:sz w:val="28"/>
          <w:szCs w:val="28"/>
        </w:rPr>
        <w:t xml:space="preserve"> (далее – По</w:t>
      </w:r>
      <w:r w:rsidR="00CC7BFA">
        <w:rPr>
          <w:rFonts w:ascii="Times New Roman" w:hAnsi="Times New Roman" w:cs="Times New Roman"/>
          <w:sz w:val="28"/>
          <w:szCs w:val="28"/>
        </w:rPr>
        <w:t>рядок</w:t>
      </w:r>
      <w:r w:rsidR="00D64AC5">
        <w:rPr>
          <w:rFonts w:ascii="Times New Roman" w:hAnsi="Times New Roman" w:cs="Times New Roman"/>
          <w:sz w:val="28"/>
          <w:szCs w:val="28"/>
        </w:rPr>
        <w:t xml:space="preserve">) </w:t>
      </w:r>
      <w:r w:rsidRPr="00D64AC5">
        <w:rPr>
          <w:rFonts w:ascii="Times New Roman" w:hAnsi="Times New Roman" w:cs="Times New Roman"/>
          <w:sz w:val="28"/>
          <w:szCs w:val="28"/>
        </w:rPr>
        <w:t xml:space="preserve">устанавливает порядок определения объема и предоставления субсидий из бюджета </w:t>
      </w:r>
      <w:r w:rsidR="00F77B01" w:rsidRPr="0011217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  <w:r w:rsidR="00F77B01">
        <w:rPr>
          <w:rFonts w:ascii="Times New Roman" w:hAnsi="Times New Roman" w:cs="Times New Roman"/>
          <w:sz w:val="28"/>
          <w:szCs w:val="28"/>
        </w:rPr>
        <w:t>Темрюкского</w:t>
      </w:r>
      <w:r w:rsidR="00F77B01" w:rsidRPr="0011217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77B01">
        <w:rPr>
          <w:rFonts w:ascii="Times New Roman" w:hAnsi="Times New Roman" w:cs="Times New Roman"/>
          <w:sz w:val="28"/>
          <w:szCs w:val="28"/>
        </w:rPr>
        <w:t>а</w:t>
      </w:r>
      <w:r w:rsidRPr="00D64AC5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организациям, не являющимися государственными (муниципальными) учреждениями (далее - Субсидии).</w:t>
      </w:r>
    </w:p>
    <w:p w:rsidR="008669FD" w:rsidRPr="008669FD" w:rsidRDefault="008669FD" w:rsidP="00C27C6B">
      <w:pPr>
        <w:ind w:firstLine="851"/>
        <w:jc w:val="both"/>
        <w:rPr>
          <w:sz w:val="28"/>
          <w:szCs w:val="28"/>
        </w:rPr>
      </w:pPr>
      <w:bookmarkStart w:id="2" w:name="sub_12"/>
      <w:bookmarkEnd w:id="1"/>
      <w:r w:rsidRPr="008669FD">
        <w:rPr>
          <w:sz w:val="28"/>
          <w:szCs w:val="28"/>
        </w:rPr>
        <w:t>1.2. Субсидии предоставляются в пределах лимитов бюджетных обязательств, утвержденных</w:t>
      </w:r>
      <w:r w:rsidR="00F37D77">
        <w:rPr>
          <w:sz w:val="28"/>
          <w:szCs w:val="28"/>
        </w:rPr>
        <w:t xml:space="preserve"> администрации </w:t>
      </w:r>
      <w:r w:rsidR="00F37D77" w:rsidRPr="0011217B">
        <w:rPr>
          <w:sz w:val="28"/>
          <w:szCs w:val="28"/>
        </w:rPr>
        <w:t xml:space="preserve">Темрюкского городского поселения </w:t>
      </w:r>
      <w:r w:rsidR="00F37D77">
        <w:rPr>
          <w:sz w:val="28"/>
          <w:szCs w:val="28"/>
        </w:rPr>
        <w:t>Темрюкского</w:t>
      </w:r>
      <w:r w:rsidR="00F37D77" w:rsidRPr="0011217B">
        <w:rPr>
          <w:sz w:val="28"/>
          <w:szCs w:val="28"/>
        </w:rPr>
        <w:t xml:space="preserve"> район</w:t>
      </w:r>
      <w:r w:rsidR="00F37D77">
        <w:rPr>
          <w:sz w:val="28"/>
          <w:szCs w:val="28"/>
        </w:rPr>
        <w:t>а</w:t>
      </w:r>
      <w:r w:rsidRPr="008669FD">
        <w:rPr>
          <w:sz w:val="28"/>
          <w:szCs w:val="28"/>
        </w:rPr>
        <w:t>.</w:t>
      </w:r>
    </w:p>
    <w:p w:rsidR="00F37D77" w:rsidRDefault="008669FD" w:rsidP="00C27C6B">
      <w:pPr>
        <w:ind w:firstLine="851"/>
        <w:jc w:val="both"/>
        <w:rPr>
          <w:sz w:val="28"/>
          <w:szCs w:val="28"/>
        </w:rPr>
      </w:pPr>
      <w:bookmarkStart w:id="3" w:name="sub_14"/>
      <w:bookmarkEnd w:id="2"/>
      <w:r w:rsidRPr="008669FD">
        <w:rPr>
          <w:sz w:val="28"/>
          <w:szCs w:val="28"/>
        </w:rPr>
        <w:t>1.</w:t>
      </w:r>
      <w:r w:rsidR="00D922EA">
        <w:rPr>
          <w:sz w:val="28"/>
          <w:szCs w:val="28"/>
        </w:rPr>
        <w:t>3</w:t>
      </w:r>
      <w:r w:rsidRPr="008669FD">
        <w:rPr>
          <w:sz w:val="28"/>
          <w:szCs w:val="28"/>
        </w:rPr>
        <w:t>. Субсидии предоставляются организациям</w:t>
      </w:r>
      <w:r w:rsidR="00F37D77">
        <w:rPr>
          <w:sz w:val="28"/>
          <w:szCs w:val="28"/>
        </w:rPr>
        <w:t>, осуществляющим в соответствии с учредительными документами виды деятельности,</w:t>
      </w:r>
      <w:r w:rsidRPr="008669FD">
        <w:rPr>
          <w:sz w:val="28"/>
          <w:szCs w:val="28"/>
        </w:rPr>
        <w:t xml:space="preserve"> </w:t>
      </w:r>
      <w:bookmarkStart w:id="4" w:name="sub_15"/>
      <w:bookmarkEnd w:id="3"/>
      <w:r w:rsidR="00F37D77">
        <w:rPr>
          <w:sz w:val="28"/>
          <w:szCs w:val="28"/>
        </w:rPr>
        <w:t xml:space="preserve">указанные в статье 31.1 Федерального закона от 12 января 1996 года № 7-ФЗ </w:t>
      </w:r>
      <w:r w:rsidR="00EF1778">
        <w:rPr>
          <w:sz w:val="28"/>
          <w:szCs w:val="28"/>
        </w:rPr>
        <w:t xml:space="preserve">                       </w:t>
      </w:r>
      <w:r w:rsidR="00F37D77">
        <w:rPr>
          <w:sz w:val="28"/>
          <w:szCs w:val="28"/>
        </w:rPr>
        <w:t>«О некоммерческих организациях», на следующие цели:</w:t>
      </w:r>
    </w:p>
    <w:p w:rsidR="00F37D77" w:rsidRDefault="001F7164" w:rsidP="00C27C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D77">
        <w:rPr>
          <w:sz w:val="28"/>
          <w:szCs w:val="28"/>
        </w:rPr>
        <w:t xml:space="preserve"> на возмещение затрат в связи с подготовкой, организацией, проведением и участием в общественно значимых для Темрюкского городского поселения Темрюкского района социальных, культурных и спортивных мероприятиях;</w:t>
      </w:r>
    </w:p>
    <w:p w:rsidR="00F37D77" w:rsidRDefault="001F7164" w:rsidP="00C27C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D77">
        <w:rPr>
          <w:sz w:val="28"/>
          <w:szCs w:val="28"/>
        </w:rPr>
        <w:t xml:space="preserve"> на возмещение затрат в связи с организацией и пр</w:t>
      </w:r>
      <w:r w:rsidR="00952458">
        <w:rPr>
          <w:sz w:val="28"/>
          <w:szCs w:val="28"/>
        </w:rPr>
        <w:t>оведением городских мероприятий;</w:t>
      </w:r>
    </w:p>
    <w:p w:rsidR="00952458" w:rsidRDefault="00952458" w:rsidP="00C27C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частичное возмещение затрат, связанных с осуществлением деятельности, направленной на решение социальных вопросов и вопросов благоустройства территории Темрюкского городского поселения Темрюкского района в соответствии с уставными целями.</w:t>
      </w:r>
    </w:p>
    <w:p w:rsidR="00F8606B" w:rsidRDefault="008669FD" w:rsidP="00F37D77">
      <w:pPr>
        <w:ind w:firstLine="851"/>
        <w:jc w:val="both"/>
        <w:rPr>
          <w:sz w:val="28"/>
          <w:szCs w:val="28"/>
        </w:rPr>
      </w:pPr>
      <w:r w:rsidRPr="008669FD">
        <w:rPr>
          <w:sz w:val="28"/>
          <w:szCs w:val="28"/>
        </w:rPr>
        <w:t>1.</w:t>
      </w:r>
      <w:r w:rsidR="00D922EA">
        <w:rPr>
          <w:sz w:val="28"/>
          <w:szCs w:val="28"/>
        </w:rPr>
        <w:t>4</w:t>
      </w:r>
      <w:r w:rsidRPr="008669FD">
        <w:rPr>
          <w:sz w:val="28"/>
          <w:szCs w:val="28"/>
        </w:rPr>
        <w:t xml:space="preserve">. </w:t>
      </w:r>
      <w:bookmarkStart w:id="5" w:name="sub_202"/>
      <w:bookmarkEnd w:id="4"/>
      <w:r w:rsidR="00F37D77">
        <w:rPr>
          <w:sz w:val="28"/>
          <w:szCs w:val="28"/>
        </w:rPr>
        <w:t>Задачами предоставления субсидий организациям являются:</w:t>
      </w:r>
    </w:p>
    <w:p w:rsidR="00F37D77" w:rsidRDefault="00F37D77" w:rsidP="00F37D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организаций к решению вопросов местного значения;</w:t>
      </w:r>
    </w:p>
    <w:p w:rsidR="00F37D77" w:rsidRDefault="00F37D77" w:rsidP="00F37D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деятельности организаций;</w:t>
      </w:r>
    </w:p>
    <w:p w:rsidR="00F37D77" w:rsidRDefault="00F37D77" w:rsidP="00F37D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развитие общественной инициативы.</w:t>
      </w:r>
    </w:p>
    <w:p w:rsidR="004F142E" w:rsidRDefault="004F142E" w:rsidP="00F8606B">
      <w:pPr>
        <w:ind w:firstLine="851"/>
        <w:jc w:val="both"/>
        <w:rPr>
          <w:sz w:val="28"/>
          <w:szCs w:val="28"/>
        </w:rPr>
      </w:pPr>
    </w:p>
    <w:p w:rsidR="008669FD" w:rsidRPr="00F8606B" w:rsidRDefault="008669FD" w:rsidP="00F8606B">
      <w:pPr>
        <w:jc w:val="center"/>
        <w:rPr>
          <w:sz w:val="28"/>
          <w:szCs w:val="28"/>
        </w:rPr>
      </w:pPr>
      <w:r w:rsidRPr="00F8606B">
        <w:rPr>
          <w:sz w:val="28"/>
          <w:szCs w:val="28"/>
        </w:rPr>
        <w:lastRenderedPageBreak/>
        <w:t xml:space="preserve">2. </w:t>
      </w:r>
      <w:r w:rsidR="001F7164">
        <w:rPr>
          <w:sz w:val="28"/>
          <w:szCs w:val="28"/>
        </w:rPr>
        <w:t>Порядок принятия решения о предоставлении субсидий организациям, отказе в их предоставлении</w:t>
      </w:r>
    </w:p>
    <w:bookmarkEnd w:id="5"/>
    <w:p w:rsidR="008669FD" w:rsidRPr="008669FD" w:rsidRDefault="008669FD" w:rsidP="00C27C6B">
      <w:pPr>
        <w:ind w:firstLine="851"/>
        <w:jc w:val="both"/>
        <w:rPr>
          <w:sz w:val="28"/>
          <w:szCs w:val="28"/>
        </w:rPr>
      </w:pPr>
    </w:p>
    <w:p w:rsidR="008669FD" w:rsidRDefault="008669FD" w:rsidP="001F7164">
      <w:pPr>
        <w:ind w:firstLine="851"/>
        <w:jc w:val="both"/>
        <w:rPr>
          <w:sz w:val="28"/>
          <w:szCs w:val="28"/>
        </w:rPr>
      </w:pPr>
      <w:bookmarkStart w:id="6" w:name="sub_21"/>
      <w:r w:rsidRPr="008669FD">
        <w:rPr>
          <w:sz w:val="28"/>
          <w:szCs w:val="28"/>
        </w:rPr>
        <w:t xml:space="preserve">2.1. </w:t>
      </w:r>
      <w:bookmarkStart w:id="7" w:name="sub_2112"/>
      <w:bookmarkEnd w:id="6"/>
      <w:r w:rsidR="001F7164">
        <w:rPr>
          <w:sz w:val="28"/>
          <w:szCs w:val="28"/>
        </w:rPr>
        <w:t xml:space="preserve">Вопрос </w:t>
      </w:r>
      <w:r w:rsidR="00EF1778">
        <w:rPr>
          <w:sz w:val="28"/>
          <w:szCs w:val="28"/>
        </w:rPr>
        <w:t xml:space="preserve">о </w:t>
      </w:r>
      <w:r w:rsidR="001F7164">
        <w:rPr>
          <w:sz w:val="28"/>
          <w:szCs w:val="28"/>
        </w:rPr>
        <w:t>возможности предоставления субсиди</w:t>
      </w:r>
      <w:r w:rsidR="00CC7BFA">
        <w:rPr>
          <w:sz w:val="28"/>
          <w:szCs w:val="28"/>
        </w:rPr>
        <w:t>й</w:t>
      </w:r>
      <w:r w:rsidR="001F7164">
        <w:rPr>
          <w:sz w:val="28"/>
          <w:szCs w:val="28"/>
        </w:rPr>
        <w:t xml:space="preserve"> либо отказ в предоставлении субсиди</w:t>
      </w:r>
      <w:r w:rsidR="00CC7BFA">
        <w:rPr>
          <w:sz w:val="28"/>
          <w:szCs w:val="28"/>
        </w:rPr>
        <w:t>й</w:t>
      </w:r>
      <w:r w:rsidR="001F7164">
        <w:rPr>
          <w:sz w:val="28"/>
          <w:szCs w:val="28"/>
        </w:rPr>
        <w:t xml:space="preserve"> рассматривается на заседании комиссии Темрюкского городского поселения Темрюкского района по оказанию поддержки</w:t>
      </w:r>
      <w:r w:rsidR="001F7164" w:rsidRPr="004165EA">
        <w:rPr>
          <w:sz w:val="28"/>
          <w:szCs w:val="28"/>
        </w:rPr>
        <w:t xml:space="preserve"> социально ориентированны</w:t>
      </w:r>
      <w:r w:rsidR="001F7164">
        <w:rPr>
          <w:sz w:val="28"/>
          <w:szCs w:val="28"/>
        </w:rPr>
        <w:t>м</w:t>
      </w:r>
      <w:r w:rsidR="001F7164" w:rsidRPr="004165EA">
        <w:rPr>
          <w:sz w:val="28"/>
          <w:szCs w:val="28"/>
        </w:rPr>
        <w:t xml:space="preserve"> </w:t>
      </w:r>
      <w:r w:rsidR="001F7164">
        <w:rPr>
          <w:sz w:val="28"/>
          <w:szCs w:val="28"/>
        </w:rPr>
        <w:t>некоммерческим о</w:t>
      </w:r>
      <w:r w:rsidR="001F7164" w:rsidRPr="004165EA">
        <w:rPr>
          <w:sz w:val="28"/>
          <w:szCs w:val="28"/>
        </w:rPr>
        <w:t>рганизаци</w:t>
      </w:r>
      <w:r w:rsidR="001F7164">
        <w:rPr>
          <w:sz w:val="28"/>
          <w:szCs w:val="28"/>
        </w:rPr>
        <w:t>ям (далее – Комиссия).</w:t>
      </w:r>
    </w:p>
    <w:p w:rsidR="001F7164" w:rsidRDefault="001F7164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Организационное обеспечение деятельности комиссии осуществляет отдел по финансам и бюджету администрации Темрюкского городского поселения Темрюкского района (далее – </w:t>
      </w:r>
      <w:r w:rsidR="00EF1778">
        <w:rPr>
          <w:sz w:val="28"/>
          <w:szCs w:val="28"/>
        </w:rPr>
        <w:t>о</w:t>
      </w:r>
      <w:r>
        <w:rPr>
          <w:sz w:val="28"/>
          <w:szCs w:val="28"/>
        </w:rPr>
        <w:t>тдел).</w:t>
      </w:r>
    </w:p>
    <w:p w:rsidR="001F7164" w:rsidRDefault="001F7164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 Организация, претендующая на получ</w:t>
      </w:r>
      <w:r w:rsidR="00EF1778">
        <w:rPr>
          <w:sz w:val="28"/>
          <w:szCs w:val="28"/>
        </w:rPr>
        <w:t>ении субсидии, предоставляет в К</w:t>
      </w:r>
      <w:r>
        <w:rPr>
          <w:sz w:val="28"/>
          <w:szCs w:val="28"/>
        </w:rPr>
        <w:t>омиссию следующие документы:</w:t>
      </w:r>
    </w:p>
    <w:p w:rsidR="001F7164" w:rsidRDefault="001F7164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заявление на получение субсидии с указанием целей </w:t>
      </w:r>
      <w:r w:rsidR="00CC7BFA">
        <w:rPr>
          <w:sz w:val="28"/>
          <w:szCs w:val="28"/>
        </w:rPr>
        <w:t>ее</w:t>
      </w:r>
      <w:r>
        <w:rPr>
          <w:sz w:val="28"/>
          <w:szCs w:val="28"/>
        </w:rPr>
        <w:t xml:space="preserve"> расходования, задач, содержания запланированных мероприятий, предполагаемых сроков их реализации, объемов финансирования;</w:t>
      </w:r>
    </w:p>
    <w:p w:rsidR="001F7164" w:rsidRDefault="001F7164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пояснительную записку об общественно значимых для Темрюкского городского поселения Темрюкского района мероприятиях, проводимых организацией</w:t>
      </w:r>
      <w:r w:rsidR="009B48F1">
        <w:rPr>
          <w:sz w:val="28"/>
          <w:szCs w:val="28"/>
        </w:rPr>
        <w:t>;</w:t>
      </w:r>
    </w:p>
    <w:p w:rsidR="009B48F1" w:rsidRDefault="009B48F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смету предполагаемых расходов;</w:t>
      </w:r>
    </w:p>
    <w:p w:rsidR="009B48F1" w:rsidRDefault="009B48F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копию учредительных документов;</w:t>
      </w:r>
    </w:p>
    <w:p w:rsidR="009B48F1" w:rsidRDefault="009B48F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материалы о деятельности организации (отчеты о работе, публикации).</w:t>
      </w:r>
    </w:p>
    <w:p w:rsidR="009B48F1" w:rsidRDefault="00EF1778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 Решение К</w:t>
      </w:r>
      <w:r w:rsidR="009B48F1">
        <w:rPr>
          <w:sz w:val="28"/>
          <w:szCs w:val="28"/>
        </w:rPr>
        <w:t>омиссии принимается не позднее 10 рабочих дней с момента поступления документов, указанных в пу</w:t>
      </w:r>
      <w:r>
        <w:rPr>
          <w:sz w:val="28"/>
          <w:szCs w:val="28"/>
        </w:rPr>
        <w:t>нкте 2.3 настоящего Порядка, в К</w:t>
      </w:r>
      <w:r w:rsidR="009B48F1">
        <w:rPr>
          <w:sz w:val="28"/>
          <w:szCs w:val="28"/>
        </w:rPr>
        <w:t>омиссию, за исключением случаев обращения организаций в текущем финансовом году об оказании муниципальной финансовой поддержки в очередном финансовом году. В случае обращения организаций в текущем финансовом году об оказании муниципальной финансовой поддержки в очередном финансовом году данный вопрос выносится на рассмот</w:t>
      </w:r>
      <w:r>
        <w:rPr>
          <w:sz w:val="28"/>
          <w:szCs w:val="28"/>
        </w:rPr>
        <w:t>рение на первое заседание К</w:t>
      </w:r>
      <w:r w:rsidR="009B48F1">
        <w:rPr>
          <w:sz w:val="28"/>
          <w:szCs w:val="28"/>
        </w:rPr>
        <w:t>омиссии очередного финансового года</w:t>
      </w:r>
      <w:r>
        <w:rPr>
          <w:sz w:val="28"/>
          <w:szCs w:val="28"/>
        </w:rPr>
        <w:t>.</w:t>
      </w:r>
      <w:r w:rsidR="009B48F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B48F1">
        <w:rPr>
          <w:sz w:val="28"/>
          <w:szCs w:val="28"/>
        </w:rPr>
        <w:t xml:space="preserve">тдел уведомляет организацию в письменном виде не позднее 30 дней с момента поступления ее заявления об оказании муниципальной финансовой поддержки. Комиссия рассматривает документы организаций в порядке очередности с учетом даты их поступления. Решение </w:t>
      </w:r>
      <w:r>
        <w:rPr>
          <w:sz w:val="28"/>
          <w:szCs w:val="28"/>
        </w:rPr>
        <w:t>К</w:t>
      </w:r>
      <w:r w:rsidR="009B48F1">
        <w:rPr>
          <w:sz w:val="28"/>
          <w:szCs w:val="28"/>
        </w:rPr>
        <w:t>омиссии оформляется протоколом ее заседания.</w:t>
      </w:r>
    </w:p>
    <w:p w:rsidR="00471AC2" w:rsidRDefault="00471AC2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В течение 5 рабочих дней после </w:t>
      </w:r>
      <w:r w:rsidR="001D2B71">
        <w:rPr>
          <w:sz w:val="28"/>
          <w:szCs w:val="28"/>
        </w:rPr>
        <w:t xml:space="preserve">принятия </w:t>
      </w:r>
      <w:r w:rsidR="00EF1778">
        <w:rPr>
          <w:sz w:val="28"/>
          <w:szCs w:val="28"/>
        </w:rPr>
        <w:t>К</w:t>
      </w:r>
      <w:r w:rsidR="001D2B71">
        <w:rPr>
          <w:sz w:val="28"/>
          <w:szCs w:val="28"/>
        </w:rPr>
        <w:t xml:space="preserve">омиссией </w:t>
      </w:r>
      <w:r w:rsidR="000F0AA1">
        <w:rPr>
          <w:sz w:val="28"/>
          <w:szCs w:val="28"/>
        </w:rPr>
        <w:t>решения</w:t>
      </w:r>
      <w:r w:rsidR="00CC7BFA">
        <w:rPr>
          <w:sz w:val="28"/>
          <w:szCs w:val="28"/>
        </w:rPr>
        <w:t>,</w:t>
      </w:r>
      <w:r w:rsidR="000F0AA1">
        <w:rPr>
          <w:sz w:val="28"/>
          <w:szCs w:val="28"/>
        </w:rPr>
        <w:t xml:space="preserve"> </w:t>
      </w:r>
      <w:r w:rsidR="00AC4B41">
        <w:rPr>
          <w:sz w:val="28"/>
          <w:szCs w:val="28"/>
        </w:rPr>
        <w:t>о</w:t>
      </w:r>
      <w:r w:rsidR="000F0AA1">
        <w:rPr>
          <w:sz w:val="28"/>
          <w:szCs w:val="28"/>
        </w:rPr>
        <w:t>тдел осуществляет подготовку проекта постановления администрации Темрюкского городского поселения Темрюкского района об оказании организации муниципальной финансовой поддержки, в котором указывается объем предоставляемой субсидии, цели ее предоставления.</w:t>
      </w:r>
    </w:p>
    <w:p w:rsidR="000F0AA1" w:rsidRDefault="000F0AA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 Основаниями для отказа организаци</w:t>
      </w:r>
      <w:r w:rsidR="00CC7BFA">
        <w:rPr>
          <w:sz w:val="28"/>
          <w:szCs w:val="28"/>
        </w:rPr>
        <w:t>ям</w:t>
      </w:r>
      <w:r>
        <w:rPr>
          <w:sz w:val="28"/>
          <w:szCs w:val="28"/>
        </w:rPr>
        <w:t xml:space="preserve"> в оказании муниципальной финансовой поддержки являются:</w:t>
      </w:r>
    </w:p>
    <w:p w:rsidR="000F0AA1" w:rsidRDefault="000F0AA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непредставление организацией документов (документа), указанных (указанного) в пункте 2.3 настоящего Порядка;</w:t>
      </w:r>
    </w:p>
    <w:p w:rsidR="000F0AA1" w:rsidRDefault="000F0AA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лимитов бюджетных обязательств, предусмотренных на данные цели в бюджете Темрюкского городского поселения Темрюкского </w:t>
      </w:r>
      <w:r>
        <w:rPr>
          <w:sz w:val="28"/>
          <w:szCs w:val="28"/>
        </w:rPr>
        <w:lastRenderedPageBreak/>
        <w:t>района на текущий финансовый год на оказание муниципальной финансовой поддержки</w:t>
      </w:r>
      <w:r w:rsidRPr="000F0AA1">
        <w:rPr>
          <w:sz w:val="28"/>
          <w:szCs w:val="28"/>
        </w:rPr>
        <w:t xml:space="preserve"> </w:t>
      </w:r>
      <w:r w:rsidRPr="004165EA">
        <w:rPr>
          <w:sz w:val="28"/>
          <w:szCs w:val="28"/>
        </w:rPr>
        <w:t>социально ориентированны</w:t>
      </w:r>
      <w:r>
        <w:rPr>
          <w:sz w:val="28"/>
          <w:szCs w:val="28"/>
        </w:rPr>
        <w:t>м</w:t>
      </w:r>
      <w:r w:rsidRPr="004165EA">
        <w:rPr>
          <w:sz w:val="28"/>
          <w:szCs w:val="28"/>
        </w:rPr>
        <w:t xml:space="preserve"> </w:t>
      </w:r>
      <w:r>
        <w:rPr>
          <w:sz w:val="28"/>
          <w:szCs w:val="28"/>
        </w:rPr>
        <w:t>некоммерческим о</w:t>
      </w:r>
      <w:r w:rsidRPr="004165EA">
        <w:rPr>
          <w:sz w:val="28"/>
          <w:szCs w:val="28"/>
        </w:rPr>
        <w:t>рганизаци</w:t>
      </w:r>
      <w:r>
        <w:rPr>
          <w:sz w:val="28"/>
          <w:szCs w:val="28"/>
        </w:rPr>
        <w:t>ям;</w:t>
      </w:r>
    </w:p>
    <w:p w:rsidR="000F0AA1" w:rsidRDefault="000F0AA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несоответствие целе</w:t>
      </w:r>
      <w:r w:rsidR="00EF1778">
        <w:rPr>
          <w:sz w:val="28"/>
          <w:szCs w:val="28"/>
        </w:rPr>
        <w:t>й расходования субсидии, указа</w:t>
      </w:r>
      <w:r w:rsidR="00A20DBB">
        <w:rPr>
          <w:sz w:val="28"/>
          <w:szCs w:val="28"/>
        </w:rPr>
        <w:t>н</w:t>
      </w:r>
      <w:bookmarkStart w:id="8" w:name="_GoBack"/>
      <w:bookmarkEnd w:id="8"/>
      <w:r w:rsidR="00EF1778">
        <w:rPr>
          <w:sz w:val="28"/>
          <w:szCs w:val="28"/>
        </w:rPr>
        <w:t>ны</w:t>
      </w:r>
      <w:r w:rsidR="00124D6B">
        <w:rPr>
          <w:sz w:val="28"/>
          <w:szCs w:val="28"/>
        </w:rPr>
        <w:t>х</w:t>
      </w:r>
      <w:r>
        <w:rPr>
          <w:sz w:val="28"/>
          <w:szCs w:val="28"/>
        </w:rPr>
        <w:t xml:space="preserve"> в заявлении организации, целям предоставления субсидий, указанным в пункте 1.3 Порядка.</w:t>
      </w:r>
    </w:p>
    <w:p w:rsidR="000F0AA1" w:rsidRDefault="000F0AA1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EF1778">
        <w:rPr>
          <w:sz w:val="28"/>
          <w:szCs w:val="28"/>
        </w:rPr>
        <w:t>В случае принятия К</w:t>
      </w:r>
      <w:r w:rsidR="00AC4B41">
        <w:rPr>
          <w:sz w:val="28"/>
          <w:szCs w:val="28"/>
        </w:rPr>
        <w:t>омиссией решения об отказе в предоставлении субсидии организации</w:t>
      </w:r>
      <w:r w:rsidR="00CC7BFA">
        <w:rPr>
          <w:sz w:val="28"/>
          <w:szCs w:val="28"/>
        </w:rPr>
        <w:t>,</w:t>
      </w:r>
      <w:r w:rsidR="00AC4B41">
        <w:rPr>
          <w:sz w:val="28"/>
          <w:szCs w:val="28"/>
        </w:rPr>
        <w:t xml:space="preserve"> отделом направляется соответствующий ответ в срок не позднее 30 дней с момента поступления ее заявления об оказании муниципальной финансовой поддержки, за исключением случая обращения организации в текущем финансовом году. В случае обращения организации в текущем финансовом году об оказании муниципальной финансовой поддержки в очередном финансовом году и принятии комиссией решения о возможности оказания организации муниципальной финансовой поддержки или об отказе в </w:t>
      </w:r>
      <w:r w:rsidR="00EF1778">
        <w:rPr>
          <w:sz w:val="28"/>
          <w:szCs w:val="28"/>
        </w:rPr>
        <w:t>предоставлении субсидии отделом</w:t>
      </w:r>
      <w:r w:rsidR="00AC4B41">
        <w:rPr>
          <w:sz w:val="28"/>
          <w:szCs w:val="28"/>
        </w:rPr>
        <w:t xml:space="preserve"> направляется соответствующий ответ организации в срок не позднее 10 рабочих дней с момента принятия решения комиссией, с обязательным выполнением положений, содержащихся в пункте </w:t>
      </w:r>
      <w:r w:rsidR="00A67DB1">
        <w:rPr>
          <w:sz w:val="28"/>
          <w:szCs w:val="28"/>
        </w:rPr>
        <w:t>2.4 Порядка.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430">
        <w:rPr>
          <w:rFonts w:ascii="Times New Roman" w:hAnsi="Times New Roman" w:cs="Times New Roman"/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 предоставляются организации на следующих условиях: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заключение между администрацией</w:t>
      </w:r>
      <w:r w:rsidR="005634F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организацией </w:t>
      </w:r>
      <w:r w:rsidR="005634FC">
        <w:rPr>
          <w:rFonts w:ascii="Times New Roman" w:hAnsi="Times New Roman" w:cs="Times New Roman"/>
          <w:sz w:val="28"/>
          <w:szCs w:val="28"/>
        </w:rPr>
        <w:t>договор</w:t>
      </w:r>
      <w:r w:rsidR="00124D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использование организацией субсидий на цели, указанные в пункте 1.3 настоящего Порядка;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отсутствие у организации задолженности по налоговым платежам;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предоставление организацией отчетов об использовании субсидий в сроки, порядке и форме, которые установлены в </w:t>
      </w:r>
      <w:r w:rsidR="00124D6B">
        <w:rPr>
          <w:rFonts w:ascii="Times New Roman" w:hAnsi="Times New Roman" w:cs="Times New Roman"/>
          <w:sz w:val="28"/>
          <w:szCs w:val="28"/>
        </w:rPr>
        <w:t>договоре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458" w:rsidRDefault="00C24430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24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9.</w:t>
      </w:r>
      <w:r w:rsidR="00952458">
        <w:rPr>
          <w:rFonts w:ascii="Times New Roman" w:hAnsi="Times New Roman" w:cs="Times New Roman"/>
          <w:sz w:val="28"/>
          <w:szCs w:val="28"/>
        </w:rPr>
        <w:t xml:space="preserve"> Субсидии предоставляются на основании заключенного между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5245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5634FC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95245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2458">
        <w:rPr>
          <w:rFonts w:ascii="Times New Roman" w:hAnsi="Times New Roman" w:cs="Times New Roman"/>
          <w:sz w:val="28"/>
          <w:szCs w:val="28"/>
        </w:rPr>
        <w:t xml:space="preserve">рганизацией </w:t>
      </w:r>
      <w:r w:rsidR="005634FC">
        <w:rPr>
          <w:rFonts w:ascii="Times New Roman" w:hAnsi="Times New Roman" w:cs="Times New Roman"/>
          <w:sz w:val="28"/>
          <w:szCs w:val="28"/>
        </w:rPr>
        <w:t>договора</w:t>
      </w:r>
      <w:r w:rsidR="00952458">
        <w:rPr>
          <w:rFonts w:ascii="Times New Roman" w:hAnsi="Times New Roman" w:cs="Times New Roman"/>
          <w:sz w:val="28"/>
          <w:szCs w:val="28"/>
        </w:rPr>
        <w:t>, в котором должно быть предусмотрено следующее: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целевое назначение субсидий;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порядок перечисления субсидий;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обязательство </w:t>
      </w:r>
      <w:r w:rsidR="00C2443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 соблюдать цели и условия предоставления субсидий, предусмотренные настоящим Порядком и</w:t>
      </w:r>
      <w:r w:rsidR="005634FC">
        <w:rPr>
          <w:rFonts w:ascii="Times New Roman" w:hAnsi="Times New Roman" w:cs="Times New Roman"/>
          <w:sz w:val="28"/>
          <w:szCs w:val="28"/>
        </w:rPr>
        <w:t xml:space="preserve"> договором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согласие </w:t>
      </w:r>
      <w:r w:rsidR="00C2443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на осуществление </w:t>
      </w:r>
      <w:r w:rsidR="00C244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дминистрацией</w:t>
      </w:r>
      <w:r w:rsidR="005634F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органами муниципального финансового контроля проверок соблюдения </w:t>
      </w:r>
      <w:r w:rsidR="00C2443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рганизацией условий, целей и порядка предоставления субсидий, установленных настоящим Порядком и </w:t>
      </w:r>
      <w:r w:rsidR="005634FC">
        <w:rPr>
          <w:rFonts w:ascii="Times New Roman" w:hAnsi="Times New Roman" w:cs="Times New Roman"/>
          <w:sz w:val="28"/>
          <w:szCs w:val="28"/>
        </w:rPr>
        <w:t>договором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2458" w:rsidRDefault="00952458" w:rsidP="00952458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порядок, сроки представления и форма отчетности об использовании субсидий.</w:t>
      </w:r>
    </w:p>
    <w:p w:rsidR="00952458" w:rsidRPr="008669FD" w:rsidRDefault="00C24430" w:rsidP="001F71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2.10. Предоставленные субсидии могут быть использованы только на цели, указанные в пункте 1.3 настоящего Порядка.</w:t>
      </w:r>
    </w:p>
    <w:p w:rsidR="008669FD" w:rsidRPr="008669FD" w:rsidRDefault="00C24430" w:rsidP="0024641D">
      <w:pPr>
        <w:pStyle w:val="1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sub_207"/>
      <w:bookmarkEnd w:id="7"/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8669FD" w:rsidRPr="008669FD">
        <w:rPr>
          <w:rFonts w:ascii="Times New Roman" w:hAnsi="Times New Roman" w:cs="Times New Roman"/>
          <w:b w:val="0"/>
          <w:sz w:val="28"/>
          <w:szCs w:val="28"/>
        </w:rPr>
        <w:t>. Предоставление и использование субсидий</w:t>
      </w:r>
    </w:p>
    <w:p w:rsidR="00C24430" w:rsidRDefault="00C24430" w:rsidP="00DD4573">
      <w:pPr>
        <w:ind w:firstLine="851"/>
        <w:jc w:val="both"/>
        <w:rPr>
          <w:sz w:val="28"/>
          <w:szCs w:val="28"/>
        </w:rPr>
      </w:pPr>
      <w:bookmarkStart w:id="10" w:name="sub_77"/>
      <w:bookmarkEnd w:id="9"/>
      <w:r>
        <w:rPr>
          <w:sz w:val="28"/>
          <w:szCs w:val="28"/>
        </w:rPr>
        <w:t xml:space="preserve">3.1. Предоставленные субсидии должны быть использованы в сроки, предусмотренные </w:t>
      </w:r>
      <w:r w:rsidR="00C9226B">
        <w:rPr>
          <w:sz w:val="28"/>
          <w:szCs w:val="28"/>
        </w:rPr>
        <w:t>договором</w:t>
      </w:r>
      <w:r>
        <w:rPr>
          <w:sz w:val="28"/>
          <w:szCs w:val="28"/>
        </w:rPr>
        <w:t xml:space="preserve"> о предоставлении субсидии.</w:t>
      </w:r>
    </w:p>
    <w:p w:rsidR="00C24430" w:rsidRDefault="00C24430" w:rsidP="00DD45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использования субсидии могут определяться в </w:t>
      </w:r>
      <w:r w:rsidR="00C9226B">
        <w:rPr>
          <w:sz w:val="28"/>
          <w:szCs w:val="28"/>
        </w:rPr>
        <w:t>договоре</w:t>
      </w:r>
      <w:r>
        <w:rPr>
          <w:sz w:val="28"/>
          <w:szCs w:val="28"/>
        </w:rPr>
        <w:t xml:space="preserve"> о предоставлении субсидии</w:t>
      </w:r>
      <w:r w:rsidR="00CB5113">
        <w:rPr>
          <w:sz w:val="28"/>
          <w:szCs w:val="28"/>
        </w:rPr>
        <w:t>.</w:t>
      </w:r>
    </w:p>
    <w:p w:rsidR="008669FD" w:rsidRPr="006901F3" w:rsidRDefault="00C24430" w:rsidP="00DD45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669FD" w:rsidRPr="006901F3">
        <w:rPr>
          <w:sz w:val="28"/>
          <w:szCs w:val="28"/>
        </w:rPr>
        <w:t>.</w:t>
      </w:r>
      <w:r w:rsidR="00CB5113">
        <w:rPr>
          <w:sz w:val="28"/>
          <w:szCs w:val="28"/>
        </w:rPr>
        <w:t>2</w:t>
      </w:r>
      <w:r w:rsidR="008669FD" w:rsidRPr="006901F3">
        <w:rPr>
          <w:sz w:val="28"/>
          <w:szCs w:val="28"/>
        </w:rPr>
        <w:t>. Получатели субсиди</w:t>
      </w:r>
      <w:r w:rsidR="00CB5113">
        <w:rPr>
          <w:sz w:val="28"/>
          <w:szCs w:val="28"/>
        </w:rPr>
        <w:t>и</w:t>
      </w:r>
      <w:r w:rsidR="008669FD" w:rsidRPr="006901F3">
        <w:rPr>
          <w:sz w:val="28"/>
          <w:szCs w:val="28"/>
        </w:rPr>
        <w:t xml:space="preserve"> представляют в </w:t>
      </w:r>
      <w:r w:rsidR="00CB5113">
        <w:rPr>
          <w:sz w:val="28"/>
          <w:szCs w:val="28"/>
        </w:rPr>
        <w:t>администрацию Темрюкского городского поселения Темрюкского района</w:t>
      </w:r>
      <w:r w:rsidR="008669FD" w:rsidRPr="006901F3">
        <w:rPr>
          <w:sz w:val="28"/>
          <w:szCs w:val="28"/>
        </w:rPr>
        <w:t xml:space="preserve"> отчеты об использовании субсидий по </w:t>
      </w:r>
      <w:r w:rsidR="006901F3" w:rsidRPr="006901F3">
        <w:rPr>
          <w:sz w:val="28"/>
          <w:szCs w:val="28"/>
        </w:rPr>
        <w:t xml:space="preserve">форме </w:t>
      </w:r>
      <w:r w:rsidR="005B3966">
        <w:rPr>
          <w:sz w:val="28"/>
          <w:szCs w:val="28"/>
        </w:rPr>
        <w:t xml:space="preserve">и </w:t>
      </w:r>
      <w:r w:rsidR="008669FD" w:rsidRPr="006901F3">
        <w:rPr>
          <w:sz w:val="28"/>
          <w:szCs w:val="28"/>
        </w:rPr>
        <w:t>в сроки, предусмотренные</w:t>
      </w:r>
      <w:r w:rsidR="00C9226B">
        <w:rPr>
          <w:sz w:val="28"/>
          <w:szCs w:val="28"/>
        </w:rPr>
        <w:t xml:space="preserve"> договором</w:t>
      </w:r>
      <w:r w:rsidR="008669FD" w:rsidRPr="006901F3">
        <w:rPr>
          <w:sz w:val="28"/>
          <w:szCs w:val="28"/>
        </w:rPr>
        <w:t xml:space="preserve"> о предоставлении субсидий</w:t>
      </w:r>
      <w:r w:rsidR="00614310" w:rsidRPr="00614310">
        <w:rPr>
          <w:sz w:val="28"/>
          <w:szCs w:val="28"/>
        </w:rPr>
        <w:t xml:space="preserve"> </w:t>
      </w:r>
      <w:r w:rsidR="00614310" w:rsidRPr="009D5487">
        <w:rPr>
          <w:sz w:val="28"/>
          <w:szCs w:val="28"/>
        </w:rPr>
        <w:t>на бумажном носителе</w:t>
      </w:r>
      <w:r w:rsidR="00614310">
        <w:rPr>
          <w:sz w:val="28"/>
          <w:szCs w:val="28"/>
        </w:rPr>
        <w:t>, с приложением документов, подтверждающих произведенные расходы</w:t>
      </w:r>
      <w:r w:rsidR="008669FD" w:rsidRPr="006901F3">
        <w:rPr>
          <w:sz w:val="28"/>
          <w:szCs w:val="28"/>
        </w:rPr>
        <w:t>.</w:t>
      </w:r>
    </w:p>
    <w:bookmarkEnd w:id="10"/>
    <w:p w:rsidR="005A7D97" w:rsidRPr="009D5487" w:rsidRDefault="00C24430" w:rsidP="005A7D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7981">
        <w:rPr>
          <w:rFonts w:ascii="Times New Roman" w:hAnsi="Times New Roman" w:cs="Times New Roman"/>
          <w:sz w:val="28"/>
          <w:szCs w:val="28"/>
        </w:rPr>
        <w:t>.</w:t>
      </w:r>
      <w:r w:rsidR="00CB5113">
        <w:rPr>
          <w:rFonts w:ascii="Times New Roman" w:hAnsi="Times New Roman" w:cs="Times New Roman"/>
          <w:sz w:val="28"/>
          <w:szCs w:val="28"/>
        </w:rPr>
        <w:t>3</w:t>
      </w:r>
      <w:r w:rsidR="00277981">
        <w:rPr>
          <w:rFonts w:ascii="Times New Roman" w:hAnsi="Times New Roman" w:cs="Times New Roman"/>
          <w:sz w:val="28"/>
          <w:szCs w:val="28"/>
        </w:rPr>
        <w:t>.</w:t>
      </w:r>
      <w:r w:rsidR="005A7D97" w:rsidRPr="009D5487">
        <w:rPr>
          <w:rFonts w:ascii="Times New Roman" w:hAnsi="Times New Roman" w:cs="Times New Roman"/>
          <w:sz w:val="28"/>
          <w:szCs w:val="28"/>
        </w:rPr>
        <w:t xml:space="preserve"> Получатели субсиди</w:t>
      </w:r>
      <w:r w:rsidR="00CB5113">
        <w:rPr>
          <w:rFonts w:ascii="Times New Roman" w:hAnsi="Times New Roman" w:cs="Times New Roman"/>
          <w:sz w:val="28"/>
          <w:szCs w:val="28"/>
        </w:rPr>
        <w:t>и</w:t>
      </w:r>
      <w:r w:rsidR="005A7D97" w:rsidRPr="009D5487">
        <w:rPr>
          <w:rFonts w:ascii="Times New Roman" w:hAnsi="Times New Roman" w:cs="Times New Roman"/>
          <w:sz w:val="28"/>
          <w:szCs w:val="28"/>
        </w:rPr>
        <w:t xml:space="preserve"> осуществляют учет и хранение документов, подтверждающих использование субсиди</w:t>
      </w:r>
      <w:r w:rsidR="00CB5113">
        <w:rPr>
          <w:rFonts w:ascii="Times New Roman" w:hAnsi="Times New Roman" w:cs="Times New Roman"/>
          <w:sz w:val="28"/>
          <w:szCs w:val="28"/>
        </w:rPr>
        <w:t>и</w:t>
      </w:r>
      <w:r w:rsidR="005A7D97" w:rsidRPr="009D5487">
        <w:rPr>
          <w:rFonts w:ascii="Times New Roman" w:hAnsi="Times New Roman" w:cs="Times New Roman"/>
          <w:sz w:val="28"/>
          <w:szCs w:val="28"/>
        </w:rPr>
        <w:t>.</w:t>
      </w:r>
    </w:p>
    <w:p w:rsidR="00352E90" w:rsidRDefault="00C24430" w:rsidP="005A7D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7981">
        <w:rPr>
          <w:rFonts w:ascii="Times New Roman" w:hAnsi="Times New Roman" w:cs="Times New Roman"/>
          <w:sz w:val="28"/>
          <w:szCs w:val="28"/>
        </w:rPr>
        <w:t>.</w:t>
      </w:r>
      <w:r w:rsidR="00CB5113">
        <w:rPr>
          <w:rFonts w:ascii="Times New Roman" w:hAnsi="Times New Roman" w:cs="Times New Roman"/>
          <w:sz w:val="28"/>
          <w:szCs w:val="28"/>
        </w:rPr>
        <w:t>4</w:t>
      </w:r>
      <w:r w:rsidR="005A7D97" w:rsidRPr="009D5487">
        <w:rPr>
          <w:rFonts w:ascii="Times New Roman" w:hAnsi="Times New Roman" w:cs="Times New Roman"/>
          <w:sz w:val="28"/>
          <w:szCs w:val="28"/>
        </w:rPr>
        <w:t xml:space="preserve">. Отчет составляется </w:t>
      </w:r>
      <w:r w:rsidR="00352E90">
        <w:rPr>
          <w:rFonts w:ascii="Times New Roman" w:hAnsi="Times New Roman" w:cs="Times New Roman"/>
          <w:sz w:val="28"/>
          <w:szCs w:val="28"/>
        </w:rPr>
        <w:t xml:space="preserve">в двух экземплярах: </w:t>
      </w:r>
      <w:r w:rsidR="00352E90" w:rsidRPr="006B1B88">
        <w:rPr>
          <w:rFonts w:ascii="Times New Roman" w:hAnsi="Times New Roman" w:cs="Times New Roman"/>
          <w:sz w:val="28"/>
          <w:szCs w:val="28"/>
        </w:rPr>
        <w:t xml:space="preserve">первый экземпляр остается в администрации </w:t>
      </w:r>
      <w:r w:rsidR="00C23442" w:rsidRPr="00C2344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52E90" w:rsidRPr="00C23442">
        <w:rPr>
          <w:rFonts w:ascii="Times New Roman" w:hAnsi="Times New Roman" w:cs="Times New Roman"/>
          <w:sz w:val="28"/>
          <w:szCs w:val="28"/>
        </w:rPr>
        <w:t>,</w:t>
      </w:r>
      <w:r w:rsidR="00352E90" w:rsidRPr="006B1B88">
        <w:rPr>
          <w:rFonts w:ascii="Times New Roman" w:hAnsi="Times New Roman" w:cs="Times New Roman"/>
          <w:sz w:val="28"/>
          <w:szCs w:val="28"/>
        </w:rPr>
        <w:t xml:space="preserve"> второй экземпляр с пометкой администрации </w:t>
      </w:r>
      <w:r w:rsidR="00C23442" w:rsidRPr="00C2344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8C2BF9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352E90" w:rsidRPr="006B1B88">
        <w:rPr>
          <w:rFonts w:ascii="Times New Roman" w:hAnsi="Times New Roman" w:cs="Times New Roman"/>
          <w:sz w:val="28"/>
          <w:szCs w:val="28"/>
        </w:rPr>
        <w:t xml:space="preserve"> о получении отчета возвращается получателю субсидии.</w:t>
      </w:r>
    </w:p>
    <w:p w:rsidR="005A7D97" w:rsidRPr="009D5487" w:rsidRDefault="00C24430" w:rsidP="005A7D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E90">
        <w:rPr>
          <w:rFonts w:ascii="Times New Roman" w:hAnsi="Times New Roman" w:cs="Times New Roman"/>
          <w:sz w:val="28"/>
          <w:szCs w:val="28"/>
        </w:rPr>
        <w:t>.</w:t>
      </w:r>
      <w:r w:rsidR="0065725A">
        <w:rPr>
          <w:rFonts w:ascii="Times New Roman" w:hAnsi="Times New Roman" w:cs="Times New Roman"/>
          <w:sz w:val="28"/>
          <w:szCs w:val="28"/>
        </w:rPr>
        <w:t>5</w:t>
      </w:r>
      <w:r w:rsidR="005A7D97" w:rsidRPr="009D5487">
        <w:rPr>
          <w:rFonts w:ascii="Times New Roman" w:hAnsi="Times New Roman" w:cs="Times New Roman"/>
          <w:sz w:val="28"/>
          <w:szCs w:val="28"/>
        </w:rPr>
        <w:t>. Отчет должен быть подписан руководителем получателя субсиди</w:t>
      </w:r>
      <w:r w:rsidR="0065725A">
        <w:rPr>
          <w:rFonts w:ascii="Times New Roman" w:hAnsi="Times New Roman" w:cs="Times New Roman"/>
          <w:sz w:val="28"/>
          <w:szCs w:val="28"/>
        </w:rPr>
        <w:t>и</w:t>
      </w:r>
      <w:r w:rsidR="005A7D97" w:rsidRPr="009D5487">
        <w:rPr>
          <w:rFonts w:ascii="Times New Roman" w:hAnsi="Times New Roman" w:cs="Times New Roman"/>
          <w:sz w:val="28"/>
          <w:szCs w:val="28"/>
        </w:rPr>
        <w:t>, главным бухгалтером или лицами, их замещающими, и заверен печатью.</w:t>
      </w:r>
    </w:p>
    <w:p w:rsidR="0065725A" w:rsidRDefault="00C24430" w:rsidP="006572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7D97" w:rsidRPr="006B1B88">
        <w:rPr>
          <w:sz w:val="28"/>
          <w:szCs w:val="28"/>
        </w:rPr>
        <w:t>.</w:t>
      </w:r>
      <w:r w:rsidR="0065725A">
        <w:rPr>
          <w:sz w:val="28"/>
          <w:szCs w:val="28"/>
        </w:rPr>
        <w:t>6</w:t>
      </w:r>
      <w:r w:rsidR="00352E90">
        <w:rPr>
          <w:sz w:val="28"/>
          <w:szCs w:val="28"/>
        </w:rPr>
        <w:t xml:space="preserve">. </w:t>
      </w:r>
      <w:r w:rsidR="00352E90" w:rsidRPr="00862381">
        <w:rPr>
          <w:sz w:val="28"/>
          <w:szCs w:val="28"/>
        </w:rPr>
        <w:t>Сроки предоставл</w:t>
      </w:r>
      <w:r w:rsidR="0065725A">
        <w:rPr>
          <w:sz w:val="28"/>
          <w:szCs w:val="28"/>
        </w:rPr>
        <w:t xml:space="preserve">ения отчетности определяются в </w:t>
      </w:r>
      <w:r w:rsidR="008C2BF9">
        <w:rPr>
          <w:sz w:val="28"/>
          <w:szCs w:val="28"/>
        </w:rPr>
        <w:t xml:space="preserve">договоре </w:t>
      </w:r>
      <w:r w:rsidR="00352E90" w:rsidRPr="00862381">
        <w:rPr>
          <w:sz w:val="28"/>
          <w:szCs w:val="28"/>
        </w:rPr>
        <w:t>о предоставлении субсиди</w:t>
      </w:r>
      <w:r w:rsidR="0065725A">
        <w:rPr>
          <w:sz w:val="28"/>
          <w:szCs w:val="28"/>
        </w:rPr>
        <w:t>и</w:t>
      </w:r>
      <w:bookmarkStart w:id="11" w:name="sub_78"/>
      <w:r w:rsidR="0065725A">
        <w:rPr>
          <w:sz w:val="28"/>
          <w:szCs w:val="28"/>
        </w:rPr>
        <w:t>.</w:t>
      </w:r>
    </w:p>
    <w:p w:rsidR="008669FD" w:rsidRPr="008669FD" w:rsidRDefault="00C24430" w:rsidP="00DD45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69FD" w:rsidRPr="008669FD">
        <w:rPr>
          <w:sz w:val="28"/>
          <w:szCs w:val="28"/>
        </w:rPr>
        <w:t>.</w:t>
      </w:r>
      <w:r w:rsidR="0065725A">
        <w:rPr>
          <w:sz w:val="28"/>
          <w:szCs w:val="28"/>
        </w:rPr>
        <w:t>7</w:t>
      </w:r>
      <w:r w:rsidR="008669FD" w:rsidRPr="008669FD">
        <w:rPr>
          <w:sz w:val="28"/>
          <w:szCs w:val="28"/>
        </w:rPr>
        <w:t xml:space="preserve">. Субсидии, использованные их получателями не по целевому назначению и (или) неиспользованные в сроки, предусмотренные </w:t>
      </w:r>
      <w:r w:rsidR="008C2BF9">
        <w:rPr>
          <w:sz w:val="28"/>
          <w:szCs w:val="28"/>
        </w:rPr>
        <w:t>договором</w:t>
      </w:r>
      <w:r w:rsidR="008669FD" w:rsidRPr="008669FD">
        <w:rPr>
          <w:sz w:val="28"/>
          <w:szCs w:val="28"/>
        </w:rPr>
        <w:t xml:space="preserve"> о предоставлении субсиди</w:t>
      </w:r>
      <w:r w:rsidR="0065725A">
        <w:rPr>
          <w:sz w:val="28"/>
          <w:szCs w:val="28"/>
        </w:rPr>
        <w:t>и</w:t>
      </w:r>
      <w:r w:rsidR="008669FD" w:rsidRPr="008669FD">
        <w:rPr>
          <w:sz w:val="28"/>
          <w:szCs w:val="28"/>
        </w:rPr>
        <w:t xml:space="preserve">, подлежат возврату в бюджет </w:t>
      </w:r>
      <w:r w:rsidR="00C23442" w:rsidRPr="00C23442">
        <w:rPr>
          <w:sz w:val="28"/>
          <w:szCs w:val="28"/>
        </w:rPr>
        <w:t>Темрюкского городского поселения Темрюкского района</w:t>
      </w:r>
      <w:r w:rsidR="008669FD" w:rsidRPr="008669FD">
        <w:rPr>
          <w:sz w:val="28"/>
          <w:szCs w:val="28"/>
        </w:rPr>
        <w:t>.</w:t>
      </w:r>
    </w:p>
    <w:p w:rsidR="008669FD" w:rsidRPr="008669FD" w:rsidRDefault="00C24430" w:rsidP="00DD4573">
      <w:pPr>
        <w:ind w:firstLine="851"/>
        <w:jc w:val="both"/>
        <w:rPr>
          <w:sz w:val="28"/>
          <w:szCs w:val="28"/>
        </w:rPr>
      </w:pPr>
      <w:bookmarkStart w:id="12" w:name="sub_79"/>
      <w:bookmarkEnd w:id="11"/>
      <w:r>
        <w:rPr>
          <w:sz w:val="28"/>
          <w:szCs w:val="28"/>
        </w:rPr>
        <w:t>3</w:t>
      </w:r>
      <w:r w:rsidR="008669FD" w:rsidRPr="008669FD">
        <w:rPr>
          <w:sz w:val="28"/>
          <w:szCs w:val="28"/>
        </w:rPr>
        <w:t>.</w:t>
      </w:r>
      <w:r w:rsidR="0065725A">
        <w:rPr>
          <w:sz w:val="28"/>
          <w:szCs w:val="28"/>
        </w:rPr>
        <w:t>8</w:t>
      </w:r>
      <w:r w:rsidR="008669FD" w:rsidRPr="008669FD">
        <w:rPr>
          <w:sz w:val="28"/>
          <w:szCs w:val="28"/>
        </w:rPr>
        <w:t>. Контроль за целевым использованием субсиди</w:t>
      </w:r>
      <w:r w:rsidR="0065725A">
        <w:rPr>
          <w:sz w:val="28"/>
          <w:szCs w:val="28"/>
        </w:rPr>
        <w:t>и</w:t>
      </w:r>
      <w:r w:rsidR="008669FD" w:rsidRPr="008669FD">
        <w:rPr>
          <w:sz w:val="28"/>
          <w:szCs w:val="28"/>
        </w:rPr>
        <w:t xml:space="preserve"> осуществля</w:t>
      </w:r>
      <w:r w:rsidR="0065725A">
        <w:rPr>
          <w:sz w:val="28"/>
          <w:szCs w:val="28"/>
        </w:rPr>
        <w:t>е</w:t>
      </w:r>
      <w:r w:rsidR="008669FD" w:rsidRPr="008669FD">
        <w:rPr>
          <w:sz w:val="28"/>
          <w:szCs w:val="28"/>
        </w:rPr>
        <w:t>т</w:t>
      </w:r>
      <w:r w:rsidR="00846EA0">
        <w:rPr>
          <w:sz w:val="28"/>
          <w:szCs w:val="28"/>
        </w:rPr>
        <w:t>ся</w:t>
      </w:r>
      <w:r w:rsidR="008669FD" w:rsidRPr="008669FD">
        <w:rPr>
          <w:sz w:val="28"/>
          <w:szCs w:val="28"/>
        </w:rPr>
        <w:t xml:space="preserve"> </w:t>
      </w:r>
      <w:r w:rsidR="0065725A">
        <w:rPr>
          <w:sz w:val="28"/>
          <w:szCs w:val="28"/>
        </w:rPr>
        <w:t>администраци</w:t>
      </w:r>
      <w:r w:rsidR="00846EA0">
        <w:rPr>
          <w:sz w:val="28"/>
          <w:szCs w:val="28"/>
        </w:rPr>
        <w:t>ей</w:t>
      </w:r>
      <w:r w:rsidR="0065725A">
        <w:rPr>
          <w:sz w:val="28"/>
          <w:szCs w:val="28"/>
        </w:rPr>
        <w:t xml:space="preserve"> Темрюкского городского поселения Темрюкского района</w:t>
      </w:r>
      <w:r w:rsidR="00846EA0">
        <w:rPr>
          <w:sz w:val="28"/>
          <w:szCs w:val="28"/>
        </w:rPr>
        <w:t xml:space="preserve"> и органами муниципального финансового контроля</w:t>
      </w:r>
      <w:r w:rsidR="008669FD" w:rsidRPr="008669FD">
        <w:rPr>
          <w:sz w:val="28"/>
          <w:szCs w:val="28"/>
        </w:rPr>
        <w:t>.</w:t>
      </w:r>
    </w:p>
    <w:bookmarkEnd w:id="12"/>
    <w:p w:rsidR="00405377" w:rsidRDefault="00405377" w:rsidP="008623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EA0" w:rsidRDefault="00846EA0" w:rsidP="008623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EA0" w:rsidRDefault="00846EA0" w:rsidP="008623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381" w:rsidRDefault="00862381" w:rsidP="008623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62381" w:rsidRDefault="00C91D9A" w:rsidP="008623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B4F59" w:rsidRDefault="00862381" w:rsidP="000031F3">
      <w:pPr>
        <w:pStyle w:val="a3"/>
        <w:jc w:val="both"/>
        <w:rPr>
          <w:rStyle w:val="ac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91D9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C91D9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3" w:name="sub_20200"/>
      <w:bookmarkEnd w:id="13"/>
      <w:r w:rsidR="00C91D9A">
        <w:rPr>
          <w:rFonts w:ascii="Times New Roman" w:hAnsi="Times New Roman" w:cs="Times New Roman"/>
          <w:sz w:val="28"/>
          <w:szCs w:val="28"/>
        </w:rPr>
        <w:t>Румянцева</w:t>
      </w:r>
    </w:p>
    <w:sectPr w:rsidR="008B4F59" w:rsidSect="00650ED0">
      <w:headerReference w:type="default" r:id="rId7"/>
      <w:pgSz w:w="11906" w:h="16838"/>
      <w:pgMar w:top="1418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C6" w:rsidRDefault="001633C6" w:rsidP="00921529">
      <w:r>
        <w:separator/>
      </w:r>
    </w:p>
  </w:endnote>
  <w:endnote w:type="continuationSeparator" w:id="0">
    <w:p w:rsidR="001633C6" w:rsidRDefault="001633C6" w:rsidP="00921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C6" w:rsidRDefault="001633C6" w:rsidP="00921529">
      <w:r>
        <w:separator/>
      </w:r>
    </w:p>
  </w:footnote>
  <w:footnote w:type="continuationSeparator" w:id="0">
    <w:p w:rsidR="001633C6" w:rsidRDefault="001633C6" w:rsidP="009215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529" w:rsidRDefault="00924315">
    <w:pPr>
      <w:pStyle w:val="a5"/>
      <w:jc w:val="center"/>
    </w:pPr>
    <w:r>
      <w:fldChar w:fldCharType="begin"/>
    </w:r>
    <w:r w:rsidR="00613216">
      <w:instrText>PAGE   \* MERGEFORMAT</w:instrText>
    </w:r>
    <w:r>
      <w:fldChar w:fldCharType="separate"/>
    </w:r>
    <w:r w:rsidR="00352132">
      <w:rPr>
        <w:noProof/>
      </w:rPr>
      <w:t>4</w:t>
    </w:r>
    <w:r>
      <w:rPr>
        <w:noProof/>
      </w:rPr>
      <w:fldChar w:fldCharType="end"/>
    </w:r>
  </w:p>
  <w:p w:rsidR="00921529" w:rsidRDefault="009215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9EC"/>
    <w:multiLevelType w:val="hybridMultilevel"/>
    <w:tmpl w:val="F5A4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75858"/>
    <w:multiLevelType w:val="hybridMultilevel"/>
    <w:tmpl w:val="E09C5BEC"/>
    <w:lvl w:ilvl="0" w:tplc="9AA083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373E"/>
    <w:rsid w:val="0000032C"/>
    <w:rsid w:val="000031F3"/>
    <w:rsid w:val="00004662"/>
    <w:rsid w:val="0001334E"/>
    <w:rsid w:val="00017976"/>
    <w:rsid w:val="000456F3"/>
    <w:rsid w:val="0005214F"/>
    <w:rsid w:val="000A5642"/>
    <w:rsid w:val="000F08A9"/>
    <w:rsid w:val="000F0AA1"/>
    <w:rsid w:val="00111875"/>
    <w:rsid w:val="00124D6B"/>
    <w:rsid w:val="00133D12"/>
    <w:rsid w:val="00140B53"/>
    <w:rsid w:val="001633C6"/>
    <w:rsid w:val="001D2B71"/>
    <w:rsid w:val="001D558C"/>
    <w:rsid w:val="001F7164"/>
    <w:rsid w:val="00212B72"/>
    <w:rsid w:val="0024641D"/>
    <w:rsid w:val="002513F9"/>
    <w:rsid w:val="00255974"/>
    <w:rsid w:val="00277981"/>
    <w:rsid w:val="002B0EF5"/>
    <w:rsid w:val="002B5DC7"/>
    <w:rsid w:val="002D31B9"/>
    <w:rsid w:val="00300257"/>
    <w:rsid w:val="00332E00"/>
    <w:rsid w:val="0033425A"/>
    <w:rsid w:val="003515A7"/>
    <w:rsid w:val="00352132"/>
    <w:rsid w:val="00352E90"/>
    <w:rsid w:val="0037373E"/>
    <w:rsid w:val="00376C39"/>
    <w:rsid w:val="00384BCF"/>
    <w:rsid w:val="00405377"/>
    <w:rsid w:val="004058B1"/>
    <w:rsid w:val="00406245"/>
    <w:rsid w:val="004123F1"/>
    <w:rsid w:val="00426744"/>
    <w:rsid w:val="00456DAA"/>
    <w:rsid w:val="00471AC2"/>
    <w:rsid w:val="004742A6"/>
    <w:rsid w:val="004857F6"/>
    <w:rsid w:val="0049516B"/>
    <w:rsid w:val="004B6C03"/>
    <w:rsid w:val="004E73C8"/>
    <w:rsid w:val="004F142E"/>
    <w:rsid w:val="00516250"/>
    <w:rsid w:val="00541592"/>
    <w:rsid w:val="005634FC"/>
    <w:rsid w:val="00592DE7"/>
    <w:rsid w:val="005A7D97"/>
    <w:rsid w:val="005B3966"/>
    <w:rsid w:val="005B3AE9"/>
    <w:rsid w:val="005C44B8"/>
    <w:rsid w:val="005E3AAF"/>
    <w:rsid w:val="005F2C57"/>
    <w:rsid w:val="005F5D78"/>
    <w:rsid w:val="00605487"/>
    <w:rsid w:val="00613216"/>
    <w:rsid w:val="00614310"/>
    <w:rsid w:val="00650ED0"/>
    <w:rsid w:val="0065725A"/>
    <w:rsid w:val="006901F3"/>
    <w:rsid w:val="00692C75"/>
    <w:rsid w:val="00746B0C"/>
    <w:rsid w:val="00763283"/>
    <w:rsid w:val="00766540"/>
    <w:rsid w:val="00776AE7"/>
    <w:rsid w:val="0078300F"/>
    <w:rsid w:val="0078412D"/>
    <w:rsid w:val="00791ED0"/>
    <w:rsid w:val="00794487"/>
    <w:rsid w:val="007A3C2A"/>
    <w:rsid w:val="007A421F"/>
    <w:rsid w:val="007F320D"/>
    <w:rsid w:val="008150F2"/>
    <w:rsid w:val="00826C35"/>
    <w:rsid w:val="00836671"/>
    <w:rsid w:val="008434DE"/>
    <w:rsid w:val="00846EA0"/>
    <w:rsid w:val="00862381"/>
    <w:rsid w:val="008669FD"/>
    <w:rsid w:val="00893809"/>
    <w:rsid w:val="0089592B"/>
    <w:rsid w:val="008A0611"/>
    <w:rsid w:val="008B4F59"/>
    <w:rsid w:val="008C1B64"/>
    <w:rsid w:val="008C2BF9"/>
    <w:rsid w:val="008D268D"/>
    <w:rsid w:val="008D2CCD"/>
    <w:rsid w:val="008E2901"/>
    <w:rsid w:val="008F3279"/>
    <w:rsid w:val="008F5CE8"/>
    <w:rsid w:val="00921529"/>
    <w:rsid w:val="00924315"/>
    <w:rsid w:val="00935EBF"/>
    <w:rsid w:val="00952458"/>
    <w:rsid w:val="009562EF"/>
    <w:rsid w:val="00972C52"/>
    <w:rsid w:val="009B48F1"/>
    <w:rsid w:val="009B6402"/>
    <w:rsid w:val="009C69B3"/>
    <w:rsid w:val="009D0BF8"/>
    <w:rsid w:val="009D3AFB"/>
    <w:rsid w:val="009E1250"/>
    <w:rsid w:val="009E3C88"/>
    <w:rsid w:val="00A20DBB"/>
    <w:rsid w:val="00A374D2"/>
    <w:rsid w:val="00A44269"/>
    <w:rsid w:val="00A47072"/>
    <w:rsid w:val="00A56FA7"/>
    <w:rsid w:val="00A67DB1"/>
    <w:rsid w:val="00A829B9"/>
    <w:rsid w:val="00A86A22"/>
    <w:rsid w:val="00A94B42"/>
    <w:rsid w:val="00AB4A05"/>
    <w:rsid w:val="00AC4B41"/>
    <w:rsid w:val="00AE448B"/>
    <w:rsid w:val="00B63FE7"/>
    <w:rsid w:val="00B82CC5"/>
    <w:rsid w:val="00BB2B03"/>
    <w:rsid w:val="00BC10C8"/>
    <w:rsid w:val="00C06B2D"/>
    <w:rsid w:val="00C14969"/>
    <w:rsid w:val="00C23442"/>
    <w:rsid w:val="00C24430"/>
    <w:rsid w:val="00C27C6B"/>
    <w:rsid w:val="00C56FBD"/>
    <w:rsid w:val="00C62D12"/>
    <w:rsid w:val="00C91D9A"/>
    <w:rsid w:val="00C9226B"/>
    <w:rsid w:val="00CB2B94"/>
    <w:rsid w:val="00CB5113"/>
    <w:rsid w:val="00CC7BFA"/>
    <w:rsid w:val="00CD4379"/>
    <w:rsid w:val="00CD7583"/>
    <w:rsid w:val="00CE7585"/>
    <w:rsid w:val="00CF5730"/>
    <w:rsid w:val="00D3784D"/>
    <w:rsid w:val="00D60D95"/>
    <w:rsid w:val="00D64AC5"/>
    <w:rsid w:val="00D922EA"/>
    <w:rsid w:val="00DA34F7"/>
    <w:rsid w:val="00DB2C64"/>
    <w:rsid w:val="00DD4573"/>
    <w:rsid w:val="00DF4730"/>
    <w:rsid w:val="00DF48DE"/>
    <w:rsid w:val="00E00DB4"/>
    <w:rsid w:val="00E30189"/>
    <w:rsid w:val="00E47E92"/>
    <w:rsid w:val="00E52E6F"/>
    <w:rsid w:val="00E544BF"/>
    <w:rsid w:val="00EA4BBE"/>
    <w:rsid w:val="00ED0FFE"/>
    <w:rsid w:val="00EF1778"/>
    <w:rsid w:val="00EF5590"/>
    <w:rsid w:val="00F37D77"/>
    <w:rsid w:val="00F404C8"/>
    <w:rsid w:val="00F70DEF"/>
    <w:rsid w:val="00F77B01"/>
    <w:rsid w:val="00F8606B"/>
    <w:rsid w:val="00FB193F"/>
    <w:rsid w:val="00FC354A"/>
    <w:rsid w:val="00FD1266"/>
    <w:rsid w:val="00FD3478"/>
    <w:rsid w:val="00FD3B2D"/>
    <w:rsid w:val="00FE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1B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37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737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Plain Text"/>
    <w:basedOn w:val="a"/>
    <w:link w:val="a4"/>
    <w:rsid w:val="0037373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37373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15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21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15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21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2B72"/>
    <w:pPr>
      <w:ind w:left="720"/>
      <w:contextualSpacing/>
    </w:pPr>
  </w:style>
  <w:style w:type="character" w:customStyle="1" w:styleId="10">
    <w:name w:val="Заголовок 1 Знак"/>
    <w:link w:val="1"/>
    <w:rsid w:val="008C1B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a">
    <w:name w:val="Нормальный (таблица)"/>
    <w:basedOn w:val="a"/>
    <w:next w:val="a"/>
    <w:rsid w:val="008C1B6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Прижатый влево"/>
    <w:basedOn w:val="a"/>
    <w:next w:val="a"/>
    <w:rsid w:val="008C1B64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c">
    <w:name w:val="Цветовое выделение"/>
    <w:uiPriority w:val="99"/>
    <w:rsid w:val="008669FD"/>
    <w:rPr>
      <w:b/>
      <w:color w:val="26282F"/>
      <w:sz w:val="26"/>
    </w:rPr>
  </w:style>
  <w:style w:type="character" w:customStyle="1" w:styleId="ad">
    <w:name w:val="Гипертекстовая ссылка"/>
    <w:uiPriority w:val="99"/>
    <w:rsid w:val="008669FD"/>
    <w:rPr>
      <w:rFonts w:cs="Times New Roman"/>
      <w:b w:val="0"/>
      <w:color w:val="106BBE"/>
      <w:sz w:val="26"/>
    </w:rPr>
  </w:style>
  <w:style w:type="paragraph" w:customStyle="1" w:styleId="ae">
    <w:name w:val="Комментарий"/>
    <w:basedOn w:val="a"/>
    <w:next w:val="a"/>
    <w:uiPriority w:val="99"/>
    <w:rsid w:val="008669FD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8669F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f0">
    <w:name w:val="Table Grid"/>
    <w:basedOn w:val="a1"/>
    <w:uiPriority w:val="59"/>
    <w:rsid w:val="008E2901"/>
    <w:pPr>
      <w:ind w:firstLine="851"/>
      <w:jc w:val="both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515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33D1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95245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CC7BF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7B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8621</CharactersWithSpaces>
  <SharedDoc>false</SharedDoc>
  <HLinks>
    <vt:vector size="84" baseType="variant">
      <vt:variant>
        <vt:i4>2031648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2031648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2031648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2031648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1703971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sub_204</vt:lpwstr>
      </vt:variant>
      <vt:variant>
        <vt:i4>1638438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sub_73</vt:lpwstr>
      </vt:variant>
      <vt:variant>
        <vt:i4>1769510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sub_71</vt:lpwstr>
      </vt:variant>
      <vt:variant>
        <vt:i4>2686995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sub_21020</vt:lpwstr>
      </vt:variant>
      <vt:variant>
        <vt:i4>1769511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sub_61</vt:lpwstr>
      </vt:variant>
      <vt:variant>
        <vt:i4>2752531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sub_21010</vt:lpwstr>
      </vt:variant>
      <vt:variant>
        <vt:i4>2031648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5832715</vt:i4>
      </vt:variant>
      <vt:variant>
        <vt:i4>6</vt:i4>
      </vt:variant>
      <vt:variant>
        <vt:i4>0</vt:i4>
      </vt:variant>
      <vt:variant>
        <vt:i4>5</vt:i4>
      </vt:variant>
      <vt:variant>
        <vt:lpwstr>garantf1://10005879.311/</vt:lpwstr>
      </vt:variant>
      <vt:variant>
        <vt:lpwstr/>
      </vt:variant>
      <vt:variant>
        <vt:i4>5832715</vt:i4>
      </vt:variant>
      <vt:variant>
        <vt:i4>3</vt:i4>
      </vt:variant>
      <vt:variant>
        <vt:i4>0</vt:i4>
      </vt:variant>
      <vt:variant>
        <vt:i4>5</vt:i4>
      </vt:variant>
      <vt:variant>
        <vt:lpwstr>garantf1://10005879.311/</vt:lpwstr>
      </vt:variant>
      <vt:variant>
        <vt:lpwstr/>
      </vt:variant>
      <vt:variant>
        <vt:i4>5832715</vt:i4>
      </vt:variant>
      <vt:variant>
        <vt:i4>0</vt:i4>
      </vt:variant>
      <vt:variant>
        <vt:i4>0</vt:i4>
      </vt:variant>
      <vt:variant>
        <vt:i4>5</vt:i4>
      </vt:variant>
      <vt:variant>
        <vt:lpwstr>garantf1://10005879.311/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2016-01-14T10:08:00Z</cp:lastPrinted>
  <dcterms:created xsi:type="dcterms:W3CDTF">2016-01-13T12:25:00Z</dcterms:created>
  <dcterms:modified xsi:type="dcterms:W3CDTF">2016-03-04T06:00:00Z</dcterms:modified>
</cp:coreProperties>
</file>